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E1E2" w14:textId="1784F91C" w:rsidR="008C5294" w:rsidRDefault="008C5294" w:rsidP="008C5294">
      <w:pPr>
        <w:jc w:val="center"/>
        <w:rPr>
          <w:lang w:val="sr-Latn-RS"/>
        </w:rPr>
      </w:pPr>
      <w:r>
        <w:rPr>
          <w:lang w:val="sr-Latn-RS"/>
        </w:rPr>
        <w:t>Dokuemntacijaaaa</w:t>
      </w:r>
    </w:p>
    <w:p w14:paraId="0931DA27" w14:textId="77777777" w:rsidR="008C5294" w:rsidRDefault="008C5294" w:rsidP="008C5294">
      <w:pPr>
        <w:jc w:val="both"/>
        <w:rPr>
          <w:lang w:val="sr-Latn-RS"/>
        </w:rPr>
      </w:pPr>
    </w:p>
    <w:p w14:paraId="5F747F46" w14:textId="77777777" w:rsidR="008C5294" w:rsidRDefault="008C5294" w:rsidP="008C5294">
      <w:pPr>
        <w:jc w:val="both"/>
        <w:rPr>
          <w:lang w:val="sr-Latn-RS"/>
        </w:rPr>
      </w:pPr>
    </w:p>
    <w:p w14:paraId="7764352B" w14:textId="588ACA01" w:rsidR="00132774" w:rsidRPr="008C5294" w:rsidRDefault="008C5294" w:rsidP="008C5294">
      <w:pPr>
        <w:jc w:val="both"/>
        <w:rPr>
          <w:lang w:val="sr-Latn-RS"/>
        </w:rPr>
      </w:pPr>
      <w:r w:rsidRPr="008C5294">
        <w:rPr>
          <w:lang w:val="sr-Latn-RS"/>
        </w:rPr>
        <w:t xml:space="preserve">Projektna aktivnost „Praznična kolekcija nameštaja“ osmišljena je kao deo kampanje povodom novogodišnjih i božićnih praznika. Kolekcija obuhvata pažljivo odabrane komade nameštaja koji kombinuju funkcionalnost i estetski dizajn, sa posebnim akcentom na udobnost i mogućnost personalizacije. Ova aktivnost ima za cilj da unapredi korisničko iskustvo i testira sistem za </w:t>
      </w:r>
      <w:proofErr w:type="spellStart"/>
      <w:r w:rsidRPr="008C5294">
        <w:rPr>
          <w:lang w:val="sr-Latn-RS"/>
        </w:rPr>
        <w:t>online</w:t>
      </w:r>
      <w:proofErr w:type="spellEnd"/>
      <w:r w:rsidRPr="008C5294">
        <w:rPr>
          <w:lang w:val="sr-Latn-RS"/>
        </w:rPr>
        <w:t xml:space="preserve"> prezentaciju i poručivanje proizvoda. Pored toga, kolekcija doprinosi simulaciji realnih poslovnih procesa u okviru projekta, pružajući uvid u način na koji bi salon mogao da funkcioniše u digitalnom okruženju.</w:t>
      </w:r>
    </w:p>
    <w:sectPr w:rsidR="00132774" w:rsidRPr="008C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94"/>
    <w:rsid w:val="00132774"/>
    <w:rsid w:val="00356A6C"/>
    <w:rsid w:val="00630E7D"/>
    <w:rsid w:val="00741286"/>
    <w:rsid w:val="007D60C4"/>
    <w:rsid w:val="0085691D"/>
    <w:rsid w:val="008C5294"/>
    <w:rsid w:val="00A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791B"/>
  <w15:chartTrackingRefBased/>
  <w15:docId w15:val="{6D26B67F-B466-4DFA-8AD8-4F65400A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527</Characters>
  <Application>Microsoft Office Word</Application>
  <DocSecurity>0</DocSecurity>
  <Lines>10</Lines>
  <Paragraphs>2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Miladinović - 2022201805</dc:creator>
  <cp:keywords/>
  <dc:description/>
  <cp:lastModifiedBy>Sofija Miladinović - 2022201805</cp:lastModifiedBy>
  <cp:revision>1</cp:revision>
  <dcterms:created xsi:type="dcterms:W3CDTF">2025-12-25T04:37:00Z</dcterms:created>
  <dcterms:modified xsi:type="dcterms:W3CDTF">2025-12-25T04:38:00Z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d632c7a6-6038-42df-b9f3-fcb9645addda</vt:lpwstr>
  </property>
</Properties>
</file>